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3"/>
        <w:gridCol w:w="4446"/>
        <w:gridCol w:w="4446"/>
        <w:gridCol w:w="4447"/>
        <w:tblGridChange w:id="0">
          <w:tblGrid>
            <w:gridCol w:w="1723"/>
            <w:gridCol w:w="4446"/>
            <w:gridCol w:w="4446"/>
            <w:gridCol w:w="4447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-38098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Bridgemere CE Primary School – History &amp; Geography Long Term Planning</w:t>
            </w:r>
          </w:p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History Disciplinary Knowledge </w:t>
            </w:r>
          </w:p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Geography Disciplinary Knowledge </w:t>
            </w:r>
          </w:p>
          <w:p w:rsidR="00000000" w:rsidDel="00000000" w:rsidP="00000000" w:rsidRDefault="00000000" w:rsidRPr="00000000" w14:paraId="00000006">
            <w:pPr>
              <w:ind w:left="0" w:hanging="2"/>
              <w:jc w:val="center"/>
              <w:rPr>
                <w:b w:val="1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color w:val="e36c09"/>
                <w:sz w:val="24"/>
                <w:szCs w:val="24"/>
                <w:rtl w:val="0"/>
              </w:rPr>
              <w:t xml:space="preserve">History &amp; Geography Substantive Knowledge</w:t>
            </w:r>
            <w:r w:rsidDel="00000000" w:rsidR="00000000" w:rsidRPr="00000000">
              <w:rPr>
                <w:b w:val="1"/>
                <w:color w:val="e36c0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A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5b3d7" w:val="clea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 </w:t>
            </w:r>
          </w:p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5b3d7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5b3d7" w:val="clear"/>
          </w:tcPr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EYFS </w:t>
            </w:r>
          </w:p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Year A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b8cce4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about me- Past and present-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have I changed from a baby?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Timeline of my life – 5 years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Family Trees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do we live?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place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8cce4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Bridgemere has changed over time?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knowledge: Bridgemere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 work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Following a route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Researching local attractions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Comparing Bridgemere to other environments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Respecting the environment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scale, place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interconnections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8cce4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transport has changed over time?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you help Mr Gumpy plan his journey?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 work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Following a route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place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EYFS </w:t>
            </w:r>
          </w:p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B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b8cce4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b8cce4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fairy tales have changed over time?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4A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you help Little Red through the woods?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 work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Following a route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place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 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56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King’s Coronation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holidays have changed over time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have I changed since beginning Reception?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have you been on holiday? 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scale, place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 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1 &amp; 2</w:t>
            </w:r>
          </w:p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A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Our school, our school grounds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Changes within living memory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continuity and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cause and consequence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Our school, our school grounds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scale, space, place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Settlement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has shopping changed in the last 100 years?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Changes within living memory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 of the local area – Nantwich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our local area like?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interconnections,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 (physical and human processes)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Settlement/Cities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Trade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Famous Explorers –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were the lives of famous explorers the same or different?</w:t>
            </w:r>
          </w:p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92">
            <w:pPr>
              <w:ind w:left="0" w:hanging="2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                          historical significance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eography around the World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in the world are the 7 continents and 5 oceans?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interconnections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Travel / transport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e36c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1 &amp; 2</w:t>
            </w:r>
          </w:p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churches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London’s Burning… So is Nantwich!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– More events beyond living memory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Gunpowder Plot, Remembrance Day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cause and consequence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interpretation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churches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John’s Doddington and St. Mary’s Nantwich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interconnections,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environment (physical and human processes)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 / rivers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 UK the same all over?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the four capital cities and countries and surrounding seas of the UK?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 / Rivers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Queens and a King (Coronation)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Elizabeth I, Victoria, King Charles III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England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Coming to England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is Nantwich and Pointe-a-Pierre the same or different? How would you welcome a child into your own area?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 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 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Travel/ Transport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5"/>
              </w:tabs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DA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3 &amp; 4</w:t>
            </w:r>
          </w:p>
          <w:p w:rsidR="00000000" w:rsidDel="00000000" w:rsidP="00000000" w:rsidRDefault="00000000" w:rsidRPr="00000000" w14:paraId="000000DB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&amp; New Stone Age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did life change from the old stone age to the new stone age and how quickly did it happen?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similarity, difference 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interpretation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 of the UK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Landscape, land uses and regions of the UK- 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have these changed since the Stone Age?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Bronze age - Iron Age  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Which was better bronze or iron?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 all changes happen at the same time?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cause and consequence 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 historical significance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 of the UK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Landscape, land uses and regions of the UK- 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How have these changed since the Bronze and Iron Age?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</w:t>
              <w:br w:type="textWrapping"/>
              <w:t xml:space="preserve">Achievements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Roman Empire &amp; its Impact on Britain 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cause and consequence,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 historical significance,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interpretation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 of the UK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interconnections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cities/ rivers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Trade 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3 &amp; 4</w:t>
            </w:r>
          </w:p>
          <w:p w:rsidR="00000000" w:rsidDel="00000000" w:rsidP="00000000" w:rsidRDefault="00000000" w:rsidRPr="00000000" w14:paraId="0000011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B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Overview of early civilizations – Sumer, Indus, Egypt, China</w:t>
            </w:r>
          </w:p>
          <w:p w:rsidR="00000000" w:rsidDel="00000000" w:rsidP="00000000" w:rsidRDefault="00000000" w:rsidRPr="00000000" w14:paraId="00000119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did the first cities have in common and what were their achievements?</w:t>
            </w:r>
          </w:p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11B">
            <w:pPr>
              <w:ind w:left="0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11C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of the first civilizations</w:t>
            </w:r>
          </w:p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interconnections, </w:t>
            </w:r>
          </w:p>
          <w:p w:rsidR="00000000" w:rsidDel="00000000" w:rsidP="00000000" w:rsidRDefault="00000000" w:rsidRPr="00000000" w14:paraId="00000123">
            <w:pPr>
              <w:ind w:left="0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124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cities/ rivers</w:t>
            </w:r>
          </w:p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</w:p>
          <w:p w:rsidR="00000000" w:rsidDel="00000000" w:rsidP="00000000" w:rsidRDefault="00000000" w:rsidRPr="00000000" w14:paraId="00000128">
            <w:pPr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Egyptians</w:t>
            </w:r>
          </w:p>
          <w:p w:rsidR="00000000" w:rsidDel="00000000" w:rsidP="00000000" w:rsidRDefault="00000000" w:rsidRPr="00000000" w14:paraId="0000012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were the specific achievements of one of the Ancient Civilizations – Ancient Egypt?</w:t>
            </w:r>
          </w:p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12C">
            <w:pPr>
              <w:ind w:left="0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12D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of Egypt</w:t>
            </w:r>
          </w:p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interconnections, </w:t>
            </w:r>
          </w:p>
          <w:p w:rsidR="00000000" w:rsidDel="00000000" w:rsidP="00000000" w:rsidRDefault="00000000" w:rsidRPr="00000000" w14:paraId="00000135">
            <w:pPr>
              <w:ind w:left="0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13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is the North West similar or different to the Naples Bay Region in Italy?</w:t>
            </w:r>
          </w:p>
          <w:p w:rsidR="00000000" w:rsidDel="00000000" w:rsidP="00000000" w:rsidRDefault="00000000" w:rsidRPr="00000000" w14:paraId="00000139">
            <w:pPr>
              <w:ind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interconnections, </w:t>
            </w:r>
          </w:p>
          <w:p w:rsidR="00000000" w:rsidDel="00000000" w:rsidP="00000000" w:rsidRDefault="00000000" w:rsidRPr="00000000" w14:paraId="0000013A">
            <w:pPr>
              <w:ind w:left="0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13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ind w:left="0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cities/ rivers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13E">
            <w:pPr>
              <w:ind w:left="0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13F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Achievements of the Ancient Greeks</w:t>
            </w:r>
          </w:p>
          <w:p w:rsidR="00000000" w:rsidDel="00000000" w:rsidP="00000000" w:rsidRDefault="00000000" w:rsidRPr="00000000" w14:paraId="00000143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Ancient Greece – a study of Greek life and achievements and their influence on the western world</w:t>
            </w:r>
          </w:p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interpretation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1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Europe </w:t>
            </w:r>
          </w:p>
          <w:p w:rsidR="00000000" w:rsidDel="00000000" w:rsidP="00000000" w:rsidRDefault="00000000" w:rsidRPr="00000000" w14:paraId="0000014A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 Europe the same all over?</w:t>
            </w:r>
          </w:p>
          <w:p w:rsidR="00000000" w:rsidDel="00000000" w:rsidP="00000000" w:rsidRDefault="00000000" w:rsidRPr="00000000" w14:paraId="0000014B">
            <w:pPr>
              <w:ind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</w:t>
            </w:r>
          </w:p>
          <w:p w:rsidR="00000000" w:rsidDel="00000000" w:rsidP="00000000" w:rsidRDefault="00000000" w:rsidRPr="00000000" w14:paraId="0000014C">
            <w:pPr>
              <w:ind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interconnections, </w:t>
            </w:r>
          </w:p>
          <w:p w:rsidR="00000000" w:rsidDel="00000000" w:rsidP="00000000" w:rsidRDefault="00000000" w:rsidRPr="00000000" w14:paraId="0000014D">
            <w:pPr>
              <w:ind w:left="0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cultural awareness and diversity</w:t>
            </w:r>
          </w:p>
          <w:p w:rsidR="00000000" w:rsidDel="00000000" w:rsidP="00000000" w:rsidRDefault="00000000" w:rsidRPr="00000000" w14:paraId="0000014E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left="0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cities/ rivers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</w:p>
          <w:p w:rsidR="00000000" w:rsidDel="00000000" w:rsidP="00000000" w:rsidRDefault="00000000" w:rsidRPr="00000000" w14:paraId="00000152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5 &amp; 6</w:t>
            </w:r>
          </w:p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Anglo-Saxons, Scots and Vikings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Who were the invaders after Roman times and why was there a struggle between them?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cause and consequence, evidence and interpretation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Anglo-Saxons, Scots and Vikings -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space, 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 environment (physical and human processes)</w:t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– Power of Rulers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Mayans</w:t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which ways was the Mayan Civilization more or less advanced than Britain in AD 900?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cause and consequence, similarity and difference, evidence and interpretation, historical significance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North &amp; Central America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 there more to North America than just the U.S.A. (or Disneyland)?  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environmental impact/sustainability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/ cities / rivers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  <w:r w:rsidDel="00000000" w:rsidR="00000000" w:rsidRPr="00000000">
              <w:rPr>
                <w:color w:val="e36c0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impact of wars on the local area: 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Civil War, WW1 and WW2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did wars change over time from 1066 onwards?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cause and consequence, similarity and difference, evidence and interpretation, historical significance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Why are water and rivers so important?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does the water cycle affect our region?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 cycle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place, environment (physical and human processes) environmental impact/sustainability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– Power of the ruler </w:t>
              <w:br w:type="textWrapping"/>
              <w:t xml:space="preserve">Rivers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18F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5 &amp; 6</w:t>
            </w:r>
          </w:p>
          <w:p w:rsidR="00000000" w:rsidDel="00000000" w:rsidP="00000000" w:rsidRDefault="00000000" w:rsidRPr="00000000" w14:paraId="00000190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Year B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Crime and Punishment Throughout Time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has crime and punishment changed over time in Britain?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similarity and difference, evidence and interpretation, historical significance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Shrewsbury –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Place </w:t>
            </w: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</w:t>
            </w:r>
          </w:p>
          <w:p w:rsidR="00000000" w:rsidDel="00000000" w:rsidP="00000000" w:rsidRDefault="00000000" w:rsidRPr="00000000" w14:paraId="000001A9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 </w:t>
            </w:r>
          </w:p>
          <w:p w:rsidR="00000000" w:rsidDel="00000000" w:rsidP="00000000" w:rsidRDefault="00000000" w:rsidRPr="00000000" w14:paraId="000001AA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Rivers</w:t>
            </w:r>
          </w:p>
          <w:p w:rsidR="00000000" w:rsidDel="00000000" w:rsidP="00000000" w:rsidRDefault="00000000" w:rsidRPr="00000000" w14:paraId="000001AB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Trade 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7030a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America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ind w:left="0" w:firstLine="0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ind w:left="0" w:firstLine="0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cities/ rivers 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</w:t>
            </w:r>
          </w:p>
          <w:p w:rsidR="00000000" w:rsidDel="00000000" w:rsidP="00000000" w:rsidRDefault="00000000" w:rsidRPr="00000000" w14:paraId="000001B8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be5f1" w:val="clea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Beeston Castle Stone Age to Modern Day – </w:t>
            </w:r>
            <w:r w:rsidDel="00000000" w:rsidR="00000000" w:rsidRPr="00000000">
              <w:rPr>
                <w:rtl w:val="0"/>
              </w:rPr>
              <w:t xml:space="preserve">local history study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continuity and change, similarity and difference evidence and interpretation, historical significance</w:t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7030a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Beeston Castle Stone Age to Modern Day </w:t>
            </w:r>
            <w:r w:rsidDel="00000000" w:rsidR="00000000" w:rsidRPr="00000000">
              <w:rPr>
                <w:rtl w:val="0"/>
              </w:rPr>
              <w:t xml:space="preserve">– geographical skills and fieldwork,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place knowledge – regional contrast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scale, space, place</w:t>
            </w:r>
          </w:p>
          <w:p w:rsidR="00000000" w:rsidDel="00000000" w:rsidP="00000000" w:rsidRDefault="00000000" w:rsidRPr="00000000" w14:paraId="000001C1">
            <w:pPr>
              <w:ind w:left="-2" w:firstLine="0"/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1C2">
            <w:pPr>
              <w:ind w:left="-2" w:firstLine="0"/>
              <w:jc w:val="center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environmental impact/sustainability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Settlements / cities/ rivers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Monarchy / Power of rulers</w:t>
            </w:r>
          </w:p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Travel / Transport </w:t>
            </w:r>
          </w:p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Trade </w:t>
            </w:r>
          </w:p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4589B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Default" w:customStyle="1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cs="BPreplay" w:hAnsi="BPreplay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RgLh4C5PKUYA8ni24F1UarU6w==">CgMxLjAyCWguMzBqMHpsbDgAciExeXpDb2tjTFdvV3M3WFgxZWJMUDNYS2Y0bE14OUVvOTc=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2023-05-27T14:28:00Z</dcterms:created>
  <dc:creator>sch8752214</dc:creator>
</cp:coreProperties>
</file>